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991D" w14:textId="77777777" w:rsidR="004D28F4" w:rsidRDefault="004D28F4">
      <w:pPr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691AB6E" w14:textId="77777777" w:rsidR="004D28F4" w:rsidRDefault="00000000">
      <w:pPr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 О ПРОВЕДЕНИИ АКЦИИ И ПРЕМИИ</w:t>
      </w:r>
    </w:p>
    <w:p w14:paraId="6D6A4FC8" w14:textId="77777777" w:rsidR="004D28F4" w:rsidRDefault="00000000">
      <w:pPr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Зеленый и здоровый офис 2023</w:t>
      </w:r>
    </w:p>
    <w:p w14:paraId="2283AE09" w14:textId="77777777" w:rsidR="004D28F4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ПОЛОЖЕНИЯ.</w:t>
      </w:r>
    </w:p>
    <w:p w14:paraId="30B844D8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Настоящее положение (далее – Положение) о проведении экологической акции и премии «Зеленый и здоровый офис 2023» (далее – Акция) устанавливает цели, основные принципы, порядок организации, проведения и подведения итогов.</w:t>
      </w:r>
    </w:p>
    <w:p w14:paraId="2835E770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Организатор: компания MBS (далее – Организатор).</w:t>
      </w:r>
    </w:p>
    <w:p w14:paraId="36FC8CC7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Научный организатор: АНО «Открытые социальные инициативы».</w:t>
      </w:r>
    </w:p>
    <w:p w14:paraId="11B18703" w14:textId="73229FD6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Партнеры: Акселератор зелёных стартапов, Совет по экологическому строительству в России (RuGBC), GREEN OFFICE CLUB, система сертификации «Лесной эталон», АНО «Московский экологический Регистр», Российское экологическое общество, «Зелёный Драйвер», АНО «Зеленый свет», Фикус, «You Social», «Экоразнос ®»</w:t>
      </w:r>
      <w:r w:rsidR="00BF61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618B" w:rsidRPr="00BF618B">
        <w:rPr>
          <w:rFonts w:ascii="Times New Roman" w:eastAsia="Times New Roman" w:hAnsi="Times New Roman" w:cs="Times New Roman"/>
          <w:sz w:val="24"/>
          <w:szCs w:val="24"/>
        </w:rPr>
        <w:t>НПАО «Светогорский ЦБК»</w:t>
      </w:r>
      <w:r w:rsidR="00BF6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9533F6" w14:textId="77777777" w:rsidR="004D28F4" w:rsidRDefault="004D28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75536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ЦЕЛИ И ЗАДАЧИ.</w:t>
      </w:r>
    </w:p>
    <w:p w14:paraId="7B8CC138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Популяризация лучших экологических практик зеленых офисов.</w:t>
      </w:r>
    </w:p>
    <w:p w14:paraId="61DD81EB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Популяризация корпоративных экологических программ компаний.</w:t>
      </w:r>
    </w:p>
    <w:p w14:paraId="09CE08E3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Содействие заботе о здоровье сотрудников в офисе. </w:t>
      </w:r>
    </w:p>
    <w:p w14:paraId="4037B140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Знакомство с лучшими практиками зеленых офисов.</w:t>
      </w:r>
    </w:p>
    <w:p w14:paraId="3397B459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Советы по экологизации офисных пространств.</w:t>
      </w:r>
    </w:p>
    <w:p w14:paraId="5DEE9AD7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Обмен лучшими практиками в области экологического просвещения и мотивации сотрудников.</w:t>
      </w:r>
    </w:p>
    <w:p w14:paraId="25B70226" w14:textId="77777777" w:rsidR="004D28F4" w:rsidRDefault="004D28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A2FB0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НОМИНАЦИИ.</w:t>
      </w:r>
    </w:p>
    <w:p w14:paraId="65646281" w14:textId="77777777" w:rsidR="004D28F4" w:rsidRDefault="0000000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Основная номинация: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ЗЕЛЕНЫЙ И ЗДОРОВЫЙ ОФИС</w:t>
      </w:r>
    </w:p>
    <w:p w14:paraId="5723DA89" w14:textId="77777777" w:rsidR="004D28F4" w:rsidRDefault="0000000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Победители выбираются в категориях по количеству сотрудников: </w:t>
      </w:r>
    </w:p>
    <w:p w14:paraId="15839449" w14:textId="77777777" w:rsidR="004D28F4" w:rsidRDefault="0000000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100, 101–500, 501 и выше.</w:t>
      </w:r>
    </w:p>
    <w:p w14:paraId="73DC782D" w14:textId="77777777" w:rsidR="004D28F4" w:rsidRDefault="004D28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FB575F" w14:textId="77777777" w:rsidR="004D28F4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Специальные номинации:</w:t>
      </w:r>
    </w:p>
    <w:p w14:paraId="2453CFA0" w14:textId="77777777" w:rsidR="004D28F4" w:rsidRDefault="0000000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Лучшая программа заботы о здоровье сотрудников в офисе / дистанционно</w:t>
      </w:r>
    </w:p>
    <w:p w14:paraId="3E50E732" w14:textId="77777777" w:rsidR="004D28F4" w:rsidRDefault="0000000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Лучшая программа экологической мотивации сотрудников </w:t>
      </w:r>
    </w:p>
    <w:p w14:paraId="40C23A3D" w14:textId="77777777" w:rsidR="004D28F4" w:rsidRDefault="0000000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Лучшая программа экопросвещения и обучения сотрудников </w:t>
      </w:r>
    </w:p>
    <w:p w14:paraId="7640FE2A" w14:textId="77777777" w:rsidR="004D28F4" w:rsidRDefault="0000000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Лучший экологический корпоративный проект</w:t>
      </w:r>
    </w:p>
    <w:p w14:paraId="36638074" w14:textId="77777777" w:rsidR="004D28F4" w:rsidRDefault="0000000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Самая экологически открытая компания</w:t>
      </w:r>
    </w:p>
    <w:p w14:paraId="2243AAE6" w14:textId="77777777" w:rsidR="004D28F4" w:rsidRDefault="0000000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Лучшая внедренная система РСО</w:t>
      </w:r>
    </w:p>
    <w:p w14:paraId="18FFFB58" w14:textId="77777777" w:rsidR="004D28F4" w:rsidRDefault="0000000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Экологические инновации в офисе</w:t>
      </w:r>
    </w:p>
    <w:p w14:paraId="2F5A24E1" w14:textId="77777777" w:rsidR="004D28F4" w:rsidRDefault="0000000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Лучший универсальный дизайн офиса</w:t>
      </w:r>
    </w:p>
    <w:p w14:paraId="30459146" w14:textId="77777777" w:rsidR="004D28F4" w:rsidRDefault="0000000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Лучшая организация питания в офисе</w:t>
      </w:r>
    </w:p>
    <w:p w14:paraId="77E2F37B" w14:textId="77777777" w:rsidR="004D28F4" w:rsidRDefault="0000000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Лучшая политика ответственных закупок</w:t>
      </w:r>
    </w:p>
    <w:p w14:paraId="58A3B9B5" w14:textId="77777777" w:rsidR="004D28F4" w:rsidRDefault="004D28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C1830B2" w14:textId="77777777" w:rsidR="004D28F4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 Зрительская номинация:</w:t>
      </w:r>
    </w:p>
    <w:p w14:paraId="6710CB44" w14:textId="77777777" w:rsidR="004D28F4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ЗЕЛЕНЫЙ И ЗДОРОВЫЙ ОФИС. Выбор аудитории.</w:t>
      </w:r>
    </w:p>
    <w:p w14:paraId="0A52EF29" w14:textId="77777777" w:rsidR="004D28F4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Компания выбирается путем открытого зрительского голосования.</w:t>
      </w:r>
    </w:p>
    <w:p w14:paraId="2AADAA3F" w14:textId="77777777" w:rsidR="004D28F4" w:rsidRDefault="004D28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690F1F" w14:textId="77777777" w:rsidR="004D28F4" w:rsidRDefault="004D28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076091A" w14:textId="77777777" w:rsidR="004D28F4" w:rsidRDefault="004D28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B48196A" w14:textId="77777777" w:rsidR="004D28F4" w:rsidRDefault="004D28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803D1B8" w14:textId="77777777" w:rsidR="004D28F4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ПОРЯДОК И СРОКИ ПРОВЕДЕНИЯ. УСЛОВИЯ УЧАСТИЯ.</w:t>
      </w:r>
    </w:p>
    <w:p w14:paraId="4591745B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Информация о проведении Акции размещается на сайтах www.platforma-konkurs.ru.</w:t>
      </w:r>
    </w:p>
    <w:p w14:paraId="7829B247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К участию в Акции приглашаются российские и международные компании, реализующие экологические проекты и практики.</w:t>
      </w:r>
    </w:p>
    <w:p w14:paraId="72A94B38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Участие дает возможность сформировать имидж экологически ориентированной организации, соблюдающей международные стандарты, будет содействовать развитию HR бренда компании, заботящейся о здоровье, развитии и благополучии своих сотрудников.</w:t>
      </w:r>
    </w:p>
    <w:p w14:paraId="63B7A63E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Участие в Акции бесплатное.</w:t>
      </w:r>
    </w:p>
    <w:p w14:paraId="17717EF4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Участник/компания может заполнить только одну заявку/анкету.</w:t>
      </w:r>
    </w:p>
    <w:p w14:paraId="782015BA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4.5.1. Состав заявки:</w:t>
      </w:r>
    </w:p>
    <w:p w14:paraId="01EE7E87" w14:textId="77777777" w:rsidR="004D28F4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онлайн путем заполнения анкеты по ссылке: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https://forms.yandex.ru/cloud/6470642602848f1551aa0733/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78C18F" w14:textId="77777777" w:rsidR="004D28F4" w:rsidRDefault="004D28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64D7C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Полный список вопросов анкеты см.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№ 1.</w:t>
      </w:r>
    </w:p>
    <w:p w14:paraId="2AF78A48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4.5.2. Обязательные материалы к заявке:</w:t>
      </w:r>
    </w:p>
    <w:p w14:paraId="7580A5EC" w14:textId="77777777" w:rsidR="004D28F4" w:rsidRDefault="0000000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основной анкеты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участника акции: раздел 1.</w:t>
      </w:r>
    </w:p>
    <w:p w14:paraId="636A50A9" w14:textId="77777777" w:rsidR="004D28F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презентация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(pdf, от 10 до 15 слайдов, по установленному шаблону). см.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Приложение № 2. </w:t>
      </w:r>
      <w:r w:rsidR="00FC7499" w:rsidRPr="00FC74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(презентация должна раскрывать все основное разделы анкеты и включать в себя подтверждающие документы: фото, сертификаты, описание и др.)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A53C0A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4.5.3. Дополнительные материалы к заявке:</w:t>
      </w:r>
    </w:p>
    <w:p w14:paraId="5DFCFA89" w14:textId="77777777" w:rsidR="004D28F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лого компании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наличии (png, без фона).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Прикрепляя логотип компании к анкете, Участник дает согласие на размещение его на сайтах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www.platforma-konkurs.ru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«Участники» с активной ссылкой на сайт компании. Логотип компании можно отправить на адрес электронной почты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greenoffice@mb-solutions.ru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пометкой «Участник».</w:t>
      </w:r>
    </w:p>
    <w:p w14:paraId="4D244EBC" w14:textId="77777777" w:rsidR="004D28F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ссылка на отчет об устойчивом 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(при наличии).</w:t>
      </w:r>
    </w:p>
    <w:p w14:paraId="04ED55FF" w14:textId="77777777" w:rsidR="004D28F4" w:rsidRDefault="0000000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(mp4, не более 3-х минут, требования к видеосюжету: допускается ролик, снятый на мобильный телефон, который должен раскрывать суть и исполнение инициативы, а также должен сопровождаться пояснениями (устные или субтитры); видео может представлять как "экскурсию" по офису и реализованным инициативам, так и отдельные видео по внедренным/прошедшим эко/ур программам)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(только для внутреннего использования и для рассмотрения конкурсной комиссией).</w:t>
      </w:r>
    </w:p>
    <w:p w14:paraId="2008C6FE" w14:textId="77777777" w:rsidR="004D28F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разделы 2, 3, 4, 5. </w:t>
      </w:r>
      <w:r>
        <w:rPr>
          <w:rFonts w:ascii="Times New Roman" w:eastAsia="Times New Roman" w:hAnsi="Times New Roman" w:cs="Times New Roman"/>
          <w:sz w:val="24"/>
          <w:szCs w:val="24"/>
        </w:rPr>
        <w:t>Заполнение данных разделов дает преимущество и дополнительные баллы.</w:t>
      </w:r>
    </w:p>
    <w:p w14:paraId="0BC6D053" w14:textId="77777777" w:rsidR="004D28F4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Заполняя анкету, участник подтверждает свое согласие на обработку персональных данных. Оргкомитет Акции гарантирует конфиденциальность получаемой информации.</w:t>
      </w:r>
    </w:p>
    <w:p w14:paraId="6532AFA8" w14:textId="01971E7D" w:rsidR="004D28F4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Сроки заполнения анкеты: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12.06.2023 г. по </w:t>
      </w:r>
      <w:r w:rsidR="00BF618B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F618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14:paraId="6489A003" w14:textId="094CFB80" w:rsidR="004D28F4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Срок рассмотрения конкурсных проектов: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BF618B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F618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.2023 г. по </w:t>
      </w:r>
      <w:r w:rsidR="00BF618B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BF618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14:paraId="0ECC8715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4.9. Даты заседания Жюри, объявления результатов и церемонии награждения победителей </w:t>
      </w:r>
    </w:p>
    <w:p w14:paraId="5766EAFF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объявлены дополнительно.</w:t>
      </w:r>
    </w:p>
    <w:p w14:paraId="22522596" w14:textId="77777777" w:rsidR="004D28F4" w:rsidRDefault="004D28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478A304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V. МЕТОДИКА ОЦЕНКИ И КРИТЕРИИ ВЫБОРА ПОБЕДИТЕЛЯ. </w:t>
      </w:r>
    </w:p>
    <w:p w14:paraId="63129AC8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Оценка анкет осуществляется конкурсной комиссией «Зеленый и здоровый офис 2023». </w:t>
      </w:r>
    </w:p>
    <w:p w14:paraId="5BC8CBB0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 конкурсной комиссии опубликован на сайте 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www.platforma-konkurs.ru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 разделе «Жюри».</w:t>
      </w:r>
    </w:p>
    <w:p w14:paraId="413B0165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Оценка анкет будет проходить по следующей методике: </w:t>
      </w:r>
    </w:p>
    <w:p w14:paraId="0FB14D18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5.2.1. Присвоение баллов по вопросам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Динамика развития экологизации офиса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», 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«Количественные показатели. Ресурсосбережение», «Устойчивое развитие и инновации»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шкале от 0 до 5.</w:t>
      </w:r>
    </w:p>
    <w:p w14:paraId="1FE75D8C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5.2.2. Присвоение баллов по вопросам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«Меры по защите здоровья сотрудников в связи с COVID-19»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шкале от 0 до 5.</w:t>
      </w:r>
    </w:p>
    <w:p w14:paraId="09FC96CF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5.2.3. Присвоение баллов по вопросам категорий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Воздух, Химическая продукция, Энергия, Отходы, Вода, Питание. Освещение, Фитнес, Комфорт, Настроение, Ответственные закупки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шкале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0 до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323999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Баллы присваивает конкурсная комиссия, ориентируясь на ответы анкеты по каждому вопросу в категориях, а также на основе дополнительных комментариев, презентации и видеоролика.</w:t>
      </w:r>
    </w:p>
    <w:p w14:paraId="33D8777A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Выбор победителей в основной номинации «Зеленый и здоровый офис»:</w:t>
      </w:r>
    </w:p>
    <w:p w14:paraId="126C5572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Компания, чья анкета наберет наибольшее количество баллов, станет победителем в основной номинации. Победители выбираются по категориям, учитывая количество сотрудников: </w:t>
      </w:r>
    </w:p>
    <w:p w14:paraId="6116ACE3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«Зеленый и здоровый офис» в категории до 100 сотрудников, </w:t>
      </w:r>
    </w:p>
    <w:p w14:paraId="3DF35C54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«Зеленый и здоровый офис» в категории 101–500 сотрудников,</w:t>
      </w:r>
    </w:p>
    <w:p w14:paraId="3C29D084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«Зеленый и здоровый офис» в категории 501 и выше.</w:t>
      </w:r>
    </w:p>
    <w:p w14:paraId="2B31352A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Победителями в специальных номинациях станут компании, набравшие наибольшее количество баллов по рейтинговому принципу. Победы в номинациях конкурсная комиссия присваивает самостоятельно.</w:t>
      </w:r>
    </w:p>
    <w:p w14:paraId="19D1649A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 Выбор победителей в номинации «Зеленый и здоровый офис». Выбор аудитории осуществляется путем открытого зрительского голосования. Всем участникам при отправке презентации будет предложено дать/не дать согласие на публикацию презентации на сайте акции.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Соглашаясь на публикацию презентации, компания автоматически становится участником номинации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«Зеленый и здоровый офис». Выбор аудитории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Всем желающим будет предложено оценить компании от 0 до 5 баллов. Компания, набравшая наибольшее количество баллов, станет победителем в данной номинации.</w:t>
      </w:r>
    </w:p>
    <w:p w14:paraId="110D2158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Победители будут отмечены дипломами, все участники акции получат сертификаты.</w:t>
      </w:r>
    </w:p>
    <w:p w14:paraId="3FC4E5B1" w14:textId="77777777" w:rsidR="004D28F4" w:rsidRDefault="004D28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C7E08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АВТОРСКИЕ ПРАВА, ИСПОЛЬЗОВАНИЕ МАТЕРИАЛОВ КОНКУРСНЫХ ПРЕДЛОЖЕНИЙ.</w:t>
      </w:r>
    </w:p>
    <w:p w14:paraId="176BE4BB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Авторские права на Результаты интеллектуальной деятельности, представленные в предложениях участников, принадлежат соответствующим участникам, защищены нормами законодательства Российской Федерации и международными правовыми актами.</w:t>
      </w:r>
    </w:p>
    <w:p w14:paraId="21329C19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Использование материалов конкурсных предложений:</w:t>
      </w:r>
    </w:p>
    <w:p w14:paraId="2D9B2D78" w14:textId="77777777" w:rsidR="004D28F4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 и Организатор имеют право использовать материалы, содержащиеся в предложениях, в рамках информационной и рекламной кампании поддержки Акции, а также для освещения его результатов, для публикации информационных брошюр, организации выставок и т.д., а также в прессе, полиграфических изданиях, телепередачах и выставочных мероприятиях без дополнительного согласования с участниками. заполнение анкеты на сайте Акции означает согласие участника с вышеуказанными условиями использования материалов.</w:t>
      </w:r>
    </w:p>
    <w:sectPr w:rsidR="004D28F4">
      <w:headerReference w:type="first" r:id="rId12"/>
      <w:pgSz w:w="12240" w:h="15840"/>
      <w:pgMar w:top="709" w:right="850" w:bottom="426" w:left="1134" w:header="142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5CCD" w14:textId="77777777" w:rsidR="00103C7A" w:rsidRDefault="00103C7A">
      <w:pPr>
        <w:spacing w:after="0" w:line="240" w:lineRule="auto"/>
      </w:pPr>
      <w:r>
        <w:separator/>
      </w:r>
    </w:p>
  </w:endnote>
  <w:endnote w:type="continuationSeparator" w:id="0">
    <w:p w14:paraId="4D95073A" w14:textId="77777777" w:rsidR="00103C7A" w:rsidRDefault="0010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32A3" w14:textId="77777777" w:rsidR="00103C7A" w:rsidRDefault="00103C7A">
      <w:pPr>
        <w:spacing w:after="0" w:line="240" w:lineRule="auto"/>
      </w:pPr>
      <w:r>
        <w:separator/>
      </w:r>
    </w:p>
  </w:footnote>
  <w:footnote w:type="continuationSeparator" w:id="0">
    <w:p w14:paraId="1B136490" w14:textId="77777777" w:rsidR="00103C7A" w:rsidRDefault="0010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FE6B" w14:textId="77777777" w:rsidR="004D28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7C538FC" wp14:editId="4427F8D5">
          <wp:extent cx="1590751" cy="62309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751" cy="6230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27AC"/>
    <w:multiLevelType w:val="multilevel"/>
    <w:tmpl w:val="4C7244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D33C68"/>
    <w:multiLevelType w:val="multilevel"/>
    <w:tmpl w:val="44A27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4D4C23"/>
    <w:multiLevelType w:val="multilevel"/>
    <w:tmpl w:val="33E2F7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EF0E77"/>
    <w:multiLevelType w:val="multilevel"/>
    <w:tmpl w:val="60CAB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11133341">
    <w:abstractNumId w:val="1"/>
  </w:num>
  <w:num w:numId="2" w16cid:durableId="1902791806">
    <w:abstractNumId w:val="2"/>
  </w:num>
  <w:num w:numId="3" w16cid:durableId="200632678">
    <w:abstractNumId w:val="0"/>
  </w:num>
  <w:num w:numId="4" w16cid:durableId="1716542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F4"/>
    <w:rsid w:val="00103C7A"/>
    <w:rsid w:val="004D28F4"/>
    <w:rsid w:val="00502343"/>
    <w:rsid w:val="00BF618B"/>
    <w:rsid w:val="00FC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5594"/>
  <w15:docId w15:val="{A7ECE297-3C00-4199-9D17-EF0DE9C8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470642602848f1551aa073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-konkur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eenoffice@mb-solution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-konkurs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bzzdocqu3oEAJpt8si7jZrpB2w==">CgMxLjAyCGguZ2pkZ3hzOAByITFEeldROFJySnY3SF9zZFI3M1J6ODdSLURwSVB1X1ZRNw==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Криницкая</cp:lastModifiedBy>
  <cp:revision>3</cp:revision>
  <dcterms:created xsi:type="dcterms:W3CDTF">2023-06-09T09:41:00Z</dcterms:created>
  <dcterms:modified xsi:type="dcterms:W3CDTF">2023-09-25T15:16:00Z</dcterms:modified>
</cp:coreProperties>
</file>